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8B" w:rsidRPr="009A3876" w:rsidRDefault="009A3876" w:rsidP="002E2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876">
        <w:rPr>
          <w:rFonts w:ascii="Times New Roman" w:hAnsi="Times New Roman" w:cs="Times New Roman"/>
          <w:b/>
          <w:sz w:val="24"/>
          <w:szCs w:val="24"/>
        </w:rPr>
        <w:t>PRZEDMIOTOWE ZASADY OCENIANIA Z HI</w:t>
      </w:r>
      <w:r w:rsidR="00D7144F">
        <w:rPr>
          <w:rFonts w:ascii="Times New Roman" w:hAnsi="Times New Roman" w:cs="Times New Roman"/>
          <w:b/>
          <w:sz w:val="24"/>
          <w:szCs w:val="24"/>
        </w:rPr>
        <w:t>S</w:t>
      </w:r>
      <w:r w:rsidRPr="009A3876">
        <w:rPr>
          <w:rFonts w:ascii="Times New Roman" w:hAnsi="Times New Roman" w:cs="Times New Roman"/>
          <w:b/>
          <w:sz w:val="24"/>
          <w:szCs w:val="24"/>
        </w:rPr>
        <w:t>TORII I WIEDZY O SPOŁECZEŃSTWIE</w:t>
      </w:r>
    </w:p>
    <w:p w:rsidR="009A3876" w:rsidRPr="009A3876" w:rsidRDefault="009A3876" w:rsidP="002E238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876">
        <w:rPr>
          <w:rFonts w:ascii="Times New Roman" w:hAnsi="Times New Roman" w:cs="Times New Roman"/>
          <w:b/>
          <w:sz w:val="24"/>
          <w:szCs w:val="24"/>
          <w:u w:val="single"/>
        </w:rPr>
        <w:t>Przedmiotowe Zasady Oceniania z historii i wiedzy o społeczeństwie zostały opracowane w oparciu o następujące dokumenty:</w:t>
      </w:r>
    </w:p>
    <w:p w:rsidR="009A3876" w:rsidRPr="009A3876" w:rsidRDefault="009A3876" w:rsidP="002E23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876">
        <w:rPr>
          <w:rFonts w:ascii="Times New Roman" w:hAnsi="Times New Roman" w:cs="Times New Roman"/>
          <w:sz w:val="24"/>
          <w:szCs w:val="24"/>
        </w:rPr>
        <w:t>Rozporządzenie MEN w sprawie zasad oceniania, klasyfikowania i promowania uczniów w szkołach publicznych</w:t>
      </w:r>
    </w:p>
    <w:p w:rsidR="009A3876" w:rsidRPr="009A3876" w:rsidRDefault="009A3876" w:rsidP="002E23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876">
        <w:rPr>
          <w:rFonts w:ascii="Times New Roman" w:hAnsi="Times New Roman" w:cs="Times New Roman"/>
          <w:sz w:val="24"/>
          <w:szCs w:val="24"/>
        </w:rPr>
        <w:t>Podstawa programowa dla szkół podstawowych</w:t>
      </w:r>
    </w:p>
    <w:p w:rsidR="009A3876" w:rsidRPr="009A3876" w:rsidRDefault="009A3876" w:rsidP="002E23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876">
        <w:rPr>
          <w:rFonts w:ascii="Times New Roman" w:hAnsi="Times New Roman" w:cs="Times New Roman"/>
          <w:sz w:val="24"/>
          <w:szCs w:val="24"/>
        </w:rPr>
        <w:t>Wewnątrzszkolne Zasady Oceniania w Szkole Podstawowej nr 3 im. Filomatów Nowomiejskich w Nowym Mieście Lubawskim</w:t>
      </w:r>
    </w:p>
    <w:p w:rsidR="009A3876" w:rsidRPr="009A3876" w:rsidRDefault="009A3876" w:rsidP="002E23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876">
        <w:rPr>
          <w:rFonts w:ascii="Times New Roman" w:hAnsi="Times New Roman" w:cs="Times New Roman"/>
          <w:sz w:val="24"/>
          <w:szCs w:val="24"/>
        </w:rPr>
        <w:t>Program nauczania historii „Wczoraj i dziś” autorstwa dra Tomasza Maćkowskiego</w:t>
      </w:r>
    </w:p>
    <w:p w:rsidR="009A3876" w:rsidRPr="009A3876" w:rsidRDefault="009A3876" w:rsidP="002E23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876">
        <w:rPr>
          <w:rFonts w:ascii="Times New Roman" w:hAnsi="Times New Roman" w:cs="Times New Roman"/>
          <w:sz w:val="24"/>
          <w:szCs w:val="24"/>
        </w:rPr>
        <w:t xml:space="preserve">Program nauczania Wiedzy o społeczeństwie „Dziś i jutro” autorstwa </w:t>
      </w:r>
      <w:r w:rsidR="007F27B7">
        <w:rPr>
          <w:rFonts w:ascii="Times New Roman" w:hAnsi="Times New Roman" w:cs="Times New Roman"/>
          <w:sz w:val="24"/>
          <w:szCs w:val="24"/>
        </w:rPr>
        <w:t>Barbary Furman</w:t>
      </w:r>
    </w:p>
    <w:p w:rsidR="009A3876" w:rsidRPr="009A3876" w:rsidRDefault="009A3876" w:rsidP="002E238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876">
        <w:rPr>
          <w:rFonts w:ascii="Times New Roman" w:hAnsi="Times New Roman" w:cs="Times New Roman"/>
          <w:b/>
          <w:sz w:val="24"/>
          <w:szCs w:val="24"/>
          <w:u w:val="single"/>
        </w:rPr>
        <w:t>Przedmiotem oceny z historii i wiedzy o społeczeństwie jest:</w:t>
      </w:r>
    </w:p>
    <w:p w:rsidR="009A3876" w:rsidRPr="009A3876" w:rsidRDefault="009A3876" w:rsidP="002E2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876">
        <w:rPr>
          <w:rFonts w:ascii="Times New Roman" w:hAnsi="Times New Roman" w:cs="Times New Roman"/>
          <w:sz w:val="24"/>
          <w:szCs w:val="24"/>
        </w:rPr>
        <w:t>Wiedza merytoryczna</w:t>
      </w:r>
    </w:p>
    <w:p w:rsidR="009A3876" w:rsidRPr="009A3876" w:rsidRDefault="009A3876" w:rsidP="002E2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876">
        <w:rPr>
          <w:rFonts w:ascii="Times New Roman" w:hAnsi="Times New Roman" w:cs="Times New Roman"/>
          <w:sz w:val="24"/>
          <w:szCs w:val="24"/>
        </w:rPr>
        <w:t>Rozumienie i umiejętność interpretacji faktów</w:t>
      </w:r>
    </w:p>
    <w:p w:rsidR="009A3876" w:rsidRPr="009A3876" w:rsidRDefault="009A3876" w:rsidP="002E2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876">
        <w:rPr>
          <w:rFonts w:ascii="Times New Roman" w:hAnsi="Times New Roman" w:cs="Times New Roman"/>
          <w:sz w:val="24"/>
          <w:szCs w:val="24"/>
        </w:rPr>
        <w:t>Praca ze źródłem historycznym, umiejętność pracy z materiałem kartograficznym, ikonograficznym, statystycznym</w:t>
      </w:r>
    </w:p>
    <w:p w:rsidR="009A3876" w:rsidRPr="009A3876" w:rsidRDefault="009A3876" w:rsidP="002E2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876">
        <w:rPr>
          <w:rFonts w:ascii="Times New Roman" w:hAnsi="Times New Roman" w:cs="Times New Roman"/>
          <w:sz w:val="24"/>
          <w:szCs w:val="24"/>
        </w:rPr>
        <w:t>Wypowiedź ustna</w:t>
      </w:r>
    </w:p>
    <w:p w:rsidR="009A3876" w:rsidRPr="009A3876" w:rsidRDefault="009A3876" w:rsidP="002E2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876">
        <w:rPr>
          <w:rFonts w:ascii="Times New Roman" w:hAnsi="Times New Roman" w:cs="Times New Roman"/>
          <w:sz w:val="24"/>
          <w:szCs w:val="24"/>
        </w:rPr>
        <w:t>Przygotowanie odpowiedzi, pracy pisemnej (referat, rozprawka), prezentacji i innych form aktywności</w:t>
      </w:r>
    </w:p>
    <w:p w:rsidR="009A3876" w:rsidRDefault="009A3876" w:rsidP="002E23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3876">
        <w:rPr>
          <w:rFonts w:ascii="Times New Roman" w:hAnsi="Times New Roman" w:cs="Times New Roman"/>
          <w:sz w:val="24"/>
          <w:szCs w:val="24"/>
        </w:rPr>
        <w:t>Aktywność ucznia na lekcjach i w pracy pozalekcyjnej</w:t>
      </w:r>
    </w:p>
    <w:p w:rsidR="009A3876" w:rsidRPr="00162367" w:rsidRDefault="009A3876" w:rsidP="002E238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367">
        <w:rPr>
          <w:rFonts w:ascii="Times New Roman" w:hAnsi="Times New Roman" w:cs="Times New Roman"/>
          <w:b/>
          <w:sz w:val="24"/>
          <w:szCs w:val="24"/>
          <w:u w:val="single"/>
        </w:rPr>
        <w:t>Obszary oceniania:</w:t>
      </w:r>
    </w:p>
    <w:p w:rsidR="009A3876" w:rsidRDefault="009A3876" w:rsidP="002E23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Wiadomości objęte podstawą programową z przedmiotów</w:t>
      </w:r>
    </w:p>
    <w:p w:rsidR="009A3876" w:rsidRDefault="009A3876" w:rsidP="002E23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Umiejętności:</w:t>
      </w:r>
    </w:p>
    <w:p w:rsidR="009A3876" w:rsidRDefault="009A3876" w:rsidP="002E23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czasowo-przestrzenna w tym znajomość mapy</w:t>
      </w:r>
    </w:p>
    <w:p w:rsidR="009A3876" w:rsidRDefault="009A3876" w:rsidP="002E23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Uogólnianie, wartościowanie, porównywanie, wykrywanie analogii</w:t>
      </w:r>
    </w:p>
    <w:p w:rsidR="009A3876" w:rsidRDefault="009A3876" w:rsidP="002E23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tekstu źródłowego</w:t>
      </w:r>
    </w:p>
    <w:p w:rsidR="009A3876" w:rsidRDefault="009A3876" w:rsidP="002E23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tekstu dokumentów, aktów prawnych itp.</w:t>
      </w:r>
    </w:p>
    <w:p w:rsidR="009A3876" w:rsidRDefault="009A3876" w:rsidP="002E23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dyskusji</w:t>
      </w:r>
    </w:p>
    <w:p w:rsidR="009A3876" w:rsidRDefault="009A3876" w:rsidP="002E23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zjawisk społecznych</w:t>
      </w:r>
    </w:p>
    <w:p w:rsidR="009A3876" w:rsidRDefault="009A3876" w:rsidP="002E23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terminologii i jej rozumienie</w:t>
      </w:r>
    </w:p>
    <w:p w:rsidR="009A3876" w:rsidRDefault="009A3876" w:rsidP="002E23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Wskazywanie związków przyczynowo – skutkowych, przestrzennych pomiędzy historią powszechną, ojczystą i regionalną, oraz pomiędzy wydarzeniami politycznymi w Polsce i na świecie</w:t>
      </w:r>
    </w:p>
    <w:p w:rsidR="009A3876" w:rsidRDefault="009A3876" w:rsidP="002E23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Łączenie faktów i zjawisk</w:t>
      </w:r>
    </w:p>
    <w:p w:rsidR="009A3876" w:rsidRDefault="009A3876" w:rsidP="002E23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ocena zjawisk i faktów historycznych</w:t>
      </w:r>
    </w:p>
    <w:p w:rsidR="009A3876" w:rsidRDefault="009A3876" w:rsidP="002E23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Porównywanie różnych koncepcji politycznych, religijnych, gospodarczych</w:t>
      </w:r>
    </w:p>
    <w:p w:rsidR="009A3876" w:rsidRDefault="009A3876" w:rsidP="002E23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Gromadzenie informacji przy wykorzystywaniu nowoczesnej technologii i różnorodnych źródeł</w:t>
      </w:r>
    </w:p>
    <w:p w:rsidR="00162367" w:rsidRDefault="00162367" w:rsidP="002E238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A3876" w:rsidRDefault="009A3876" w:rsidP="002E23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36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Sposoby i formy oceniania:</w:t>
      </w:r>
    </w:p>
    <w:p w:rsidR="00162367" w:rsidRPr="00162367" w:rsidRDefault="00162367" w:rsidP="002E238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876" w:rsidRDefault="00162367" w:rsidP="002E238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 pisemne</w:t>
      </w:r>
    </w:p>
    <w:p w:rsidR="00162367" w:rsidRDefault="00162367" w:rsidP="002E238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Kartkówki</w:t>
      </w:r>
    </w:p>
    <w:p w:rsidR="00162367" w:rsidRDefault="00162367" w:rsidP="002E238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ustne</w:t>
      </w:r>
    </w:p>
    <w:p w:rsidR="00162367" w:rsidRDefault="00162367" w:rsidP="002E238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Referat, prezentacja</w:t>
      </w:r>
    </w:p>
    <w:p w:rsidR="00162367" w:rsidRDefault="00162367" w:rsidP="002E238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Dłuższa praca pisemna przygotowana w domu</w:t>
      </w:r>
    </w:p>
    <w:p w:rsidR="00162367" w:rsidRDefault="00162367" w:rsidP="002E238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Wypracowanie np. rozprawka</w:t>
      </w:r>
    </w:p>
    <w:p w:rsidR="00162367" w:rsidRDefault="00162367" w:rsidP="002E238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domowe</w:t>
      </w:r>
    </w:p>
    <w:p w:rsidR="00162367" w:rsidRDefault="00162367" w:rsidP="002E238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źródeł różnego typu</w:t>
      </w:r>
    </w:p>
    <w:p w:rsidR="00162367" w:rsidRDefault="00162367" w:rsidP="002E238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mapy</w:t>
      </w:r>
    </w:p>
    <w:p w:rsidR="00162367" w:rsidRDefault="00162367" w:rsidP="002E238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 lekcji</w:t>
      </w:r>
    </w:p>
    <w:p w:rsidR="00162367" w:rsidRDefault="00162367" w:rsidP="002E238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</w:t>
      </w:r>
    </w:p>
    <w:p w:rsidR="00162367" w:rsidRDefault="00162367" w:rsidP="002E238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prace lub zadania</w:t>
      </w:r>
    </w:p>
    <w:p w:rsidR="00162367" w:rsidRDefault="00162367" w:rsidP="002E238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Udziały w konkursach</w:t>
      </w:r>
    </w:p>
    <w:p w:rsidR="00162367" w:rsidRDefault="00162367" w:rsidP="002E238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</w:t>
      </w:r>
    </w:p>
    <w:p w:rsidR="00162367" w:rsidRDefault="001919F2" w:rsidP="002E23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zostaje zapoznany z przedmiotowym</w:t>
      </w:r>
      <w:r w:rsidR="00B20E94">
        <w:rPr>
          <w:rFonts w:ascii="Times New Roman" w:hAnsi="Times New Roman" w:cs="Times New Roman"/>
          <w:sz w:val="24"/>
          <w:szCs w:val="24"/>
        </w:rPr>
        <w:t>i zasadami</w:t>
      </w:r>
      <w:r>
        <w:rPr>
          <w:rFonts w:ascii="Times New Roman" w:hAnsi="Times New Roman" w:cs="Times New Roman"/>
          <w:sz w:val="24"/>
          <w:szCs w:val="24"/>
        </w:rPr>
        <w:t xml:space="preserve"> oceniania na pierwszej lekcji w danym roku szkolnym. Dostępny jest na stronie internetowej szkoły i w formie papierowej u nauczyciela przedmiotu. </w:t>
      </w:r>
      <w:bookmarkStart w:id="0" w:name="_GoBack"/>
      <w:bookmarkEnd w:id="0"/>
    </w:p>
    <w:p w:rsidR="001919F2" w:rsidRDefault="001919F2" w:rsidP="002E23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na lekcjach zobowiązany jest posiadać zeszyt przedmiotowy i podręcznik.</w:t>
      </w:r>
    </w:p>
    <w:p w:rsidR="001919F2" w:rsidRDefault="001919F2" w:rsidP="002E23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sprawdzianem nauczycie podaje uczniom wymagania w formie </w:t>
      </w:r>
      <w:r w:rsidRPr="001919F2">
        <w:rPr>
          <w:rFonts w:ascii="Times New Roman" w:hAnsi="Times New Roman" w:cs="Times New Roman"/>
          <w:sz w:val="24"/>
          <w:szCs w:val="24"/>
        </w:rPr>
        <w:t>wydruk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919F2">
        <w:rPr>
          <w:rFonts w:ascii="Times New Roman" w:hAnsi="Times New Roman" w:cs="Times New Roman"/>
          <w:sz w:val="24"/>
          <w:szCs w:val="24"/>
        </w:rPr>
        <w:t xml:space="preserve"> do wklejenia do zeszytu </w:t>
      </w:r>
      <w:r>
        <w:rPr>
          <w:rFonts w:ascii="Times New Roman" w:hAnsi="Times New Roman" w:cs="Times New Roman"/>
          <w:sz w:val="24"/>
          <w:szCs w:val="24"/>
        </w:rPr>
        <w:t>oraz przeprowadza powtórzenie wiadomości we wspólnie ustalonej formie.</w:t>
      </w:r>
    </w:p>
    <w:p w:rsidR="001919F2" w:rsidRDefault="001919F2" w:rsidP="002E23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Ocenianie jest systematyczne i różnorodne. Przy dwóch godzinach w tygodniu uczeń otrzymuje minimum cztery oceny.</w:t>
      </w:r>
    </w:p>
    <w:p w:rsidR="001919F2" w:rsidRDefault="001919F2" w:rsidP="002E23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jest zobowiązany uzupełnić brakującą ocenę z pracy pisemnej (praca klasowa, test, kartkówka, sprawdzian) w terminie wyznaczonym przez nauczyciela na zajęciach dodatkowych. Nie później jednak niż do dwóch tygodni od daty pracy pisemnej lub powrotu do szkoły p</w:t>
      </w:r>
      <w:r w:rsidRPr="001919F2">
        <w:rPr>
          <w:rFonts w:ascii="Times New Roman" w:hAnsi="Times New Roman" w:cs="Times New Roman"/>
          <w:sz w:val="24"/>
          <w:szCs w:val="24"/>
        </w:rPr>
        <w:t>o czasowej nieobecności. W przypadku ponownej nieobecno</w:t>
      </w:r>
      <w:r>
        <w:rPr>
          <w:rFonts w:ascii="Times New Roman" w:hAnsi="Times New Roman" w:cs="Times New Roman"/>
          <w:sz w:val="24"/>
          <w:szCs w:val="24"/>
        </w:rPr>
        <w:t>ści ucznia w ustalonym terminie uczeń pisze pracę pisemną po powrocie do szkoły</w:t>
      </w:r>
      <w:r w:rsidR="000B52D5">
        <w:rPr>
          <w:rFonts w:ascii="Times New Roman" w:hAnsi="Times New Roman" w:cs="Times New Roman"/>
          <w:sz w:val="24"/>
          <w:szCs w:val="24"/>
        </w:rPr>
        <w:t xml:space="preserve">, podczas jednostki lekcyjnej. Zaliczenie polega na pisaniu sprawdzianu o tym samym stopniu trudności. </w:t>
      </w:r>
    </w:p>
    <w:p w:rsidR="00B53BB8" w:rsidRDefault="00B53BB8" w:rsidP="002E2382">
      <w:pPr>
        <w:pStyle w:val="Akapitzlist"/>
        <w:numPr>
          <w:ilvl w:val="0"/>
          <w:numId w:val="4"/>
        </w:numPr>
        <w:tabs>
          <w:tab w:val="left" w:pos="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53BB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Nauczyciel,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wystawia oceny wg następującego przelicznika: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65"/>
        <w:gridCol w:w="4303"/>
      </w:tblGrid>
      <w:tr w:rsidR="00B53BB8" w:rsidTr="00B53BB8">
        <w:tc>
          <w:tcPr>
            <w:tcW w:w="4606" w:type="dxa"/>
          </w:tcPr>
          <w:p w:rsidR="00B53BB8" w:rsidRPr="00B53BB8" w:rsidRDefault="00B53BB8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53B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4606" w:type="dxa"/>
          </w:tcPr>
          <w:p w:rsidR="00B53BB8" w:rsidRPr="00B53BB8" w:rsidRDefault="00B53BB8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53B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ZAKRES PROCENTOWY</w:t>
            </w:r>
          </w:p>
        </w:tc>
      </w:tr>
      <w:tr w:rsidR="00B53BB8" w:rsidTr="00B53BB8">
        <w:tc>
          <w:tcPr>
            <w:tcW w:w="4606" w:type="dxa"/>
          </w:tcPr>
          <w:p w:rsidR="00B53BB8" w:rsidRDefault="00B53BB8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4606" w:type="dxa"/>
          </w:tcPr>
          <w:p w:rsidR="00B53BB8" w:rsidRDefault="00B53BB8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100-97%</w:t>
            </w:r>
          </w:p>
        </w:tc>
      </w:tr>
      <w:tr w:rsidR="00B53BB8" w:rsidTr="00B53BB8">
        <w:tc>
          <w:tcPr>
            <w:tcW w:w="4606" w:type="dxa"/>
          </w:tcPr>
          <w:p w:rsidR="00B53BB8" w:rsidRDefault="00B53BB8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4606" w:type="dxa"/>
          </w:tcPr>
          <w:p w:rsidR="00B53BB8" w:rsidRDefault="00B53BB8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96-89%</w:t>
            </w:r>
          </w:p>
        </w:tc>
      </w:tr>
      <w:tr w:rsidR="00B53BB8" w:rsidTr="00B53BB8">
        <w:tc>
          <w:tcPr>
            <w:tcW w:w="4606" w:type="dxa"/>
          </w:tcPr>
          <w:p w:rsidR="00B53BB8" w:rsidRDefault="00B53BB8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4606" w:type="dxa"/>
          </w:tcPr>
          <w:p w:rsidR="00B53BB8" w:rsidRDefault="00B53BB8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88-70%</w:t>
            </w:r>
          </w:p>
        </w:tc>
      </w:tr>
      <w:tr w:rsidR="00B53BB8" w:rsidTr="00B53BB8">
        <w:tc>
          <w:tcPr>
            <w:tcW w:w="4606" w:type="dxa"/>
          </w:tcPr>
          <w:p w:rsidR="00B53BB8" w:rsidRDefault="00B53BB8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4606" w:type="dxa"/>
          </w:tcPr>
          <w:p w:rsidR="00B53BB8" w:rsidRDefault="00B53BB8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69-51%</w:t>
            </w:r>
          </w:p>
        </w:tc>
      </w:tr>
      <w:tr w:rsidR="00B53BB8" w:rsidTr="00B53BB8">
        <w:tc>
          <w:tcPr>
            <w:tcW w:w="4606" w:type="dxa"/>
          </w:tcPr>
          <w:p w:rsidR="00B53BB8" w:rsidRDefault="00B53BB8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4606" w:type="dxa"/>
          </w:tcPr>
          <w:p w:rsidR="00B53BB8" w:rsidRDefault="00B53BB8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50-30%</w:t>
            </w:r>
          </w:p>
        </w:tc>
      </w:tr>
      <w:tr w:rsidR="00B53BB8" w:rsidTr="00B53BB8">
        <w:tc>
          <w:tcPr>
            <w:tcW w:w="4606" w:type="dxa"/>
          </w:tcPr>
          <w:p w:rsidR="00B53BB8" w:rsidRDefault="00B53BB8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4606" w:type="dxa"/>
          </w:tcPr>
          <w:p w:rsidR="00B53BB8" w:rsidRDefault="00B53BB8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29-0%</w:t>
            </w:r>
          </w:p>
        </w:tc>
      </w:tr>
    </w:tbl>
    <w:p w:rsidR="00B53BB8" w:rsidRDefault="00B53BB8" w:rsidP="002E2382">
      <w:pPr>
        <w:pStyle w:val="Akapitzlist"/>
        <w:tabs>
          <w:tab w:val="left" w:pos="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53BB8" w:rsidRDefault="00B53BB8" w:rsidP="002E2382">
      <w:pPr>
        <w:pStyle w:val="Akapitzlist"/>
        <w:tabs>
          <w:tab w:val="left" w:pos="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53BB8" w:rsidRDefault="00B53BB8" w:rsidP="002E2382">
      <w:pPr>
        <w:pStyle w:val="Akapitzlist"/>
        <w:numPr>
          <w:ilvl w:val="0"/>
          <w:numId w:val="4"/>
        </w:numPr>
        <w:tabs>
          <w:tab w:val="left" w:pos="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Dopuszcza się stosowanie ocen z plusem (+) według następującego przelicznika:</w:t>
      </w:r>
    </w:p>
    <w:p w:rsidR="00B53BB8" w:rsidRDefault="00B53BB8" w:rsidP="002E2382">
      <w:pPr>
        <w:pStyle w:val="Akapitzlist"/>
        <w:tabs>
          <w:tab w:val="left" w:pos="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Niedostateczny + 29%</w:t>
      </w:r>
    </w:p>
    <w:p w:rsidR="00B53BB8" w:rsidRDefault="00B53BB8" w:rsidP="002E2382">
      <w:pPr>
        <w:pStyle w:val="Akapitzlist"/>
        <w:tabs>
          <w:tab w:val="left" w:pos="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Dopuszczający + 50%</w:t>
      </w:r>
    </w:p>
    <w:p w:rsidR="00B53BB8" w:rsidRDefault="00B53BB8" w:rsidP="002E2382">
      <w:pPr>
        <w:pStyle w:val="Akapitzlist"/>
        <w:tabs>
          <w:tab w:val="left" w:pos="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Dostateczny+ 69%</w:t>
      </w:r>
    </w:p>
    <w:p w:rsidR="00B53BB8" w:rsidRDefault="00B53BB8" w:rsidP="002E2382">
      <w:pPr>
        <w:pStyle w:val="Akapitzlist"/>
        <w:tabs>
          <w:tab w:val="left" w:pos="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Dobry + 88%</w:t>
      </w:r>
    </w:p>
    <w:p w:rsidR="00B53BB8" w:rsidRDefault="00B53BB8" w:rsidP="002E2382">
      <w:pPr>
        <w:pStyle w:val="Akapitzlist"/>
        <w:tabs>
          <w:tab w:val="left" w:pos="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Bardzo dobry + 96%</w:t>
      </w:r>
    </w:p>
    <w:p w:rsidR="003671AB" w:rsidRDefault="003671AB" w:rsidP="002E2382">
      <w:pPr>
        <w:pStyle w:val="Akapitzlist"/>
        <w:tabs>
          <w:tab w:val="left" w:pos="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53BB8" w:rsidRDefault="00B53BB8" w:rsidP="002E2382">
      <w:pPr>
        <w:pStyle w:val="Akapitzlist"/>
        <w:numPr>
          <w:ilvl w:val="0"/>
          <w:numId w:val="4"/>
        </w:numPr>
        <w:tabs>
          <w:tab w:val="left" w:pos="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Dla uczniów posiadających opinię o dostosowaniu wymagań edukacyjnych prace pisemne będą dostosowywane do zaleceń poradni i indywidualnych potrzeb ucznia. Stosuje się następujące przeliczenia procentowe:</w:t>
      </w: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B53BB8" w:rsidTr="00B53BB8">
        <w:tc>
          <w:tcPr>
            <w:tcW w:w="4284" w:type="dxa"/>
          </w:tcPr>
          <w:p w:rsidR="00B53BB8" w:rsidRPr="00B53BB8" w:rsidRDefault="00B53BB8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B53B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4284" w:type="dxa"/>
          </w:tcPr>
          <w:p w:rsidR="00B53BB8" w:rsidRPr="00390D7C" w:rsidRDefault="00B53BB8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390D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ZAKRES PROCENTOWY</w:t>
            </w:r>
          </w:p>
        </w:tc>
      </w:tr>
      <w:tr w:rsidR="00B53BB8" w:rsidTr="00B53BB8">
        <w:tc>
          <w:tcPr>
            <w:tcW w:w="4284" w:type="dxa"/>
          </w:tcPr>
          <w:p w:rsidR="00B53BB8" w:rsidRDefault="00B53BB8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4284" w:type="dxa"/>
          </w:tcPr>
          <w:p w:rsidR="00B53BB8" w:rsidRDefault="00390D7C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100-90%</w:t>
            </w:r>
          </w:p>
        </w:tc>
      </w:tr>
      <w:tr w:rsidR="00B53BB8" w:rsidTr="00B53BB8">
        <w:tc>
          <w:tcPr>
            <w:tcW w:w="4284" w:type="dxa"/>
          </w:tcPr>
          <w:p w:rsidR="00B53BB8" w:rsidRDefault="00B53BB8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4284" w:type="dxa"/>
          </w:tcPr>
          <w:p w:rsidR="00B53BB8" w:rsidRDefault="00390D7C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89-71%</w:t>
            </w:r>
          </w:p>
        </w:tc>
      </w:tr>
      <w:tr w:rsidR="00B53BB8" w:rsidTr="00B53BB8">
        <w:tc>
          <w:tcPr>
            <w:tcW w:w="4284" w:type="dxa"/>
          </w:tcPr>
          <w:p w:rsidR="00B53BB8" w:rsidRDefault="00B53BB8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4284" w:type="dxa"/>
          </w:tcPr>
          <w:p w:rsidR="00B53BB8" w:rsidRDefault="003A3D99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70-55</w:t>
            </w:r>
            <w:r w:rsidR="00390D7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%</w:t>
            </w:r>
          </w:p>
        </w:tc>
      </w:tr>
      <w:tr w:rsidR="00B53BB8" w:rsidTr="00B53BB8">
        <w:tc>
          <w:tcPr>
            <w:tcW w:w="4284" w:type="dxa"/>
          </w:tcPr>
          <w:p w:rsidR="00B53BB8" w:rsidRDefault="00B53BB8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4284" w:type="dxa"/>
          </w:tcPr>
          <w:p w:rsidR="00B53BB8" w:rsidRDefault="00390D7C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54-40%</w:t>
            </w:r>
          </w:p>
        </w:tc>
      </w:tr>
      <w:tr w:rsidR="00B53BB8" w:rsidTr="00B53BB8">
        <w:tc>
          <w:tcPr>
            <w:tcW w:w="4284" w:type="dxa"/>
          </w:tcPr>
          <w:p w:rsidR="00B53BB8" w:rsidRDefault="00B53BB8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4284" w:type="dxa"/>
          </w:tcPr>
          <w:p w:rsidR="00B53BB8" w:rsidRDefault="00390D7C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39-20%</w:t>
            </w:r>
          </w:p>
        </w:tc>
      </w:tr>
      <w:tr w:rsidR="00B53BB8" w:rsidTr="00B53BB8">
        <w:tc>
          <w:tcPr>
            <w:tcW w:w="4284" w:type="dxa"/>
          </w:tcPr>
          <w:p w:rsidR="00B53BB8" w:rsidRDefault="00B53BB8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4284" w:type="dxa"/>
          </w:tcPr>
          <w:p w:rsidR="00B53BB8" w:rsidRDefault="00390D7C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19-0%</w:t>
            </w:r>
          </w:p>
        </w:tc>
      </w:tr>
    </w:tbl>
    <w:p w:rsidR="00B53BB8" w:rsidRDefault="002E2382" w:rsidP="002E2382">
      <w:pPr>
        <w:pStyle w:val="Akapitzlist"/>
        <w:numPr>
          <w:ilvl w:val="0"/>
          <w:numId w:val="4"/>
        </w:numPr>
        <w:tabs>
          <w:tab w:val="left" w:pos="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Każda ocena ma odpowiednią wagę: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7195"/>
      </w:tblGrid>
      <w:tr w:rsidR="002E2382" w:rsidTr="002E2382">
        <w:tc>
          <w:tcPr>
            <w:tcW w:w="1373" w:type="dxa"/>
          </w:tcPr>
          <w:p w:rsidR="002E2382" w:rsidRPr="00356A84" w:rsidRDefault="002E2382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356A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Waga ocen</w:t>
            </w:r>
          </w:p>
        </w:tc>
        <w:tc>
          <w:tcPr>
            <w:tcW w:w="7195" w:type="dxa"/>
          </w:tcPr>
          <w:p w:rsidR="002E2382" w:rsidRPr="00356A84" w:rsidRDefault="002E2382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356A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Za co? (przykłady)</w:t>
            </w:r>
          </w:p>
        </w:tc>
      </w:tr>
      <w:tr w:rsidR="002E2382" w:rsidTr="002E2382">
        <w:tc>
          <w:tcPr>
            <w:tcW w:w="1373" w:type="dxa"/>
          </w:tcPr>
          <w:p w:rsidR="002E2382" w:rsidRDefault="002E2382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195" w:type="dxa"/>
          </w:tcPr>
          <w:p w:rsidR="002E2382" w:rsidRDefault="002E2382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Ocena semestralna</w:t>
            </w:r>
          </w:p>
        </w:tc>
      </w:tr>
      <w:tr w:rsidR="002E2382" w:rsidTr="002E2382">
        <w:tc>
          <w:tcPr>
            <w:tcW w:w="1373" w:type="dxa"/>
          </w:tcPr>
          <w:p w:rsidR="002E2382" w:rsidRDefault="002E2382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195" w:type="dxa"/>
          </w:tcPr>
          <w:p w:rsidR="002E2382" w:rsidRDefault="002E2382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Praca klasowa, konkurs wojewódzki</w:t>
            </w:r>
          </w:p>
        </w:tc>
      </w:tr>
      <w:tr w:rsidR="002E2382" w:rsidTr="002E2382">
        <w:tc>
          <w:tcPr>
            <w:tcW w:w="1373" w:type="dxa"/>
          </w:tcPr>
          <w:p w:rsidR="002E2382" w:rsidRDefault="002E2382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195" w:type="dxa"/>
          </w:tcPr>
          <w:p w:rsidR="002E2382" w:rsidRDefault="002E2382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Zapowiedziany sprawdzian z więcej niż 3 lekcji</w:t>
            </w:r>
          </w:p>
        </w:tc>
      </w:tr>
      <w:tr w:rsidR="002E2382" w:rsidTr="002E2382">
        <w:tc>
          <w:tcPr>
            <w:tcW w:w="1373" w:type="dxa"/>
          </w:tcPr>
          <w:p w:rsidR="002E2382" w:rsidRDefault="002E2382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195" w:type="dxa"/>
          </w:tcPr>
          <w:p w:rsidR="002E2382" w:rsidRDefault="002E2382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Kartkówka, odpowiedź ustna, prezentacja z prelekcją, rozprawka, </w:t>
            </w:r>
          </w:p>
        </w:tc>
      </w:tr>
      <w:tr w:rsidR="002E2382" w:rsidTr="002E2382">
        <w:tc>
          <w:tcPr>
            <w:tcW w:w="1373" w:type="dxa"/>
          </w:tcPr>
          <w:p w:rsidR="002E2382" w:rsidRDefault="002E2382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195" w:type="dxa"/>
          </w:tcPr>
          <w:p w:rsidR="002E2382" w:rsidRDefault="00356A84" w:rsidP="002E2382">
            <w:pPr>
              <w:pStyle w:val="Akapitzlist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Prezentacja bez prelekcji, praca domowa, karta pracy, praca w grupach</w:t>
            </w:r>
          </w:p>
        </w:tc>
      </w:tr>
    </w:tbl>
    <w:p w:rsidR="002E2382" w:rsidRDefault="00356A84" w:rsidP="003671AB">
      <w:pPr>
        <w:pStyle w:val="Akapitzlist"/>
        <w:numPr>
          <w:ilvl w:val="0"/>
          <w:numId w:val="4"/>
        </w:numPr>
        <w:tabs>
          <w:tab w:val="left" w:pos="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Nauczyciel ma prawo przerwać sprawdzian uczniowie, jeśli stwierdzi niesamodzielność pracy. Stwierdzenie faktu odpisywania może być podstawą ustalenia bieżącej oceny niedostatecznej.</w:t>
      </w:r>
    </w:p>
    <w:p w:rsidR="003671AB" w:rsidRPr="003671AB" w:rsidRDefault="003671AB" w:rsidP="003671AB">
      <w:pPr>
        <w:tabs>
          <w:tab w:val="left" w:pos="0"/>
        </w:tabs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14. </w:t>
      </w:r>
      <w:r w:rsidRPr="003671AB">
        <w:rPr>
          <w:rFonts w:ascii="Times New Roman" w:eastAsia="Calibri" w:hAnsi="Times New Roman" w:cs="Times New Roman"/>
          <w:sz w:val="24"/>
          <w:szCs w:val="24"/>
          <w:lang w:eastAsia="pl-PL"/>
        </w:rPr>
        <w:t>Uczeń nieobecny na lekcji ma obowiązek:</w:t>
      </w:r>
    </w:p>
    <w:p w:rsidR="003671AB" w:rsidRPr="003671AB" w:rsidRDefault="003671AB" w:rsidP="003671AB">
      <w:pPr>
        <w:pStyle w:val="Akapitzlist"/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1AB">
        <w:rPr>
          <w:rFonts w:ascii="Times New Roman" w:eastAsia="Calibri" w:hAnsi="Times New Roman" w:cs="Times New Roman"/>
          <w:sz w:val="24"/>
          <w:szCs w:val="24"/>
          <w:lang w:eastAsia="pl-PL"/>
        </w:rPr>
        <w:t>a) uzupełnić notatki w zeszycie – w tym zadanie domowe (nieobecność</w:t>
      </w:r>
    </w:p>
    <w:p w:rsidR="003671AB" w:rsidRPr="003671AB" w:rsidRDefault="003671AB" w:rsidP="003671AB">
      <w:pPr>
        <w:pStyle w:val="Akapitzlist"/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1AB">
        <w:rPr>
          <w:rFonts w:ascii="Times New Roman" w:eastAsia="Calibri" w:hAnsi="Times New Roman" w:cs="Times New Roman"/>
          <w:sz w:val="24"/>
          <w:szCs w:val="24"/>
          <w:lang w:eastAsia="pl-PL"/>
        </w:rPr>
        <w:t>w szkole do 5 dni – na bieżąco, nieo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becność powyżej 5 dni – tydzień </w:t>
      </w:r>
      <w:r w:rsidRPr="003671AB">
        <w:rPr>
          <w:rFonts w:ascii="Times New Roman" w:eastAsia="Calibri" w:hAnsi="Times New Roman" w:cs="Times New Roman"/>
          <w:sz w:val="24"/>
          <w:szCs w:val="24"/>
          <w:lang w:eastAsia="pl-PL"/>
        </w:rPr>
        <w:t>po powrocie do szkoły),</w:t>
      </w:r>
    </w:p>
    <w:p w:rsidR="003671AB" w:rsidRPr="003671AB" w:rsidRDefault="003671AB" w:rsidP="003671AB">
      <w:pPr>
        <w:pStyle w:val="Akapitzlist"/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1AB">
        <w:rPr>
          <w:rFonts w:ascii="Times New Roman" w:eastAsia="Calibri" w:hAnsi="Times New Roman" w:cs="Times New Roman"/>
          <w:sz w:val="24"/>
          <w:szCs w:val="24"/>
          <w:lang w:eastAsia="pl-PL"/>
        </w:rPr>
        <w:t>b) zaliczyć prace pisemne - kartkówki, prac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 klasowe (nieobecność w szkole </w:t>
      </w:r>
      <w:r w:rsidRPr="003671AB">
        <w:rPr>
          <w:rFonts w:ascii="Times New Roman" w:eastAsia="Calibri" w:hAnsi="Times New Roman" w:cs="Times New Roman"/>
          <w:sz w:val="24"/>
          <w:szCs w:val="24"/>
          <w:lang w:eastAsia="pl-PL"/>
        </w:rPr>
        <w:t>do 5 dni – na bieżąco, nieobecność powyżej 5 dni – w ciągu 2 tygodni od powrotu do szkoły),</w:t>
      </w:r>
    </w:p>
    <w:p w:rsidR="003671AB" w:rsidRDefault="003671AB" w:rsidP="003671AB">
      <w:pPr>
        <w:pStyle w:val="Akapitzlist"/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1AB">
        <w:rPr>
          <w:rFonts w:ascii="Times New Roman" w:eastAsia="Calibri" w:hAnsi="Times New Roman" w:cs="Times New Roman"/>
          <w:sz w:val="24"/>
          <w:szCs w:val="24"/>
          <w:lang w:eastAsia="pl-PL"/>
        </w:rPr>
        <w:t>c) jeżeli uczeń nie umówi się na zalicz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enie sprawdzianu z nauczycielem </w:t>
      </w:r>
      <w:r w:rsidRPr="003671AB">
        <w:rPr>
          <w:rFonts w:ascii="Times New Roman" w:eastAsia="Calibri" w:hAnsi="Times New Roman" w:cs="Times New Roman"/>
          <w:sz w:val="24"/>
          <w:szCs w:val="24"/>
          <w:lang w:eastAsia="pl-PL"/>
        </w:rPr>
        <w:t>(w dogodnym dla obu stron terminie) nauczyciel przeprowadzi sprawdzian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671AB">
        <w:rPr>
          <w:rFonts w:ascii="Times New Roman" w:eastAsia="Calibri" w:hAnsi="Times New Roman" w:cs="Times New Roman"/>
          <w:sz w:val="24"/>
          <w:szCs w:val="24"/>
          <w:lang w:eastAsia="pl-PL"/>
        </w:rPr>
        <w:t>na pierwszej lekcji po wspom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nianych wyżej dwóch tygodniach.</w:t>
      </w:r>
    </w:p>
    <w:p w:rsidR="003671AB" w:rsidRDefault="003671AB" w:rsidP="003671AB">
      <w:pPr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15. Poprawianie ocen:</w:t>
      </w:r>
    </w:p>
    <w:p w:rsidR="003671AB" w:rsidRPr="003671AB" w:rsidRDefault="003671AB" w:rsidP="003671AB">
      <w:pPr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1AB">
        <w:rPr>
          <w:rFonts w:ascii="Times New Roman" w:eastAsia="Calibri" w:hAnsi="Times New Roman" w:cs="Times New Roman"/>
          <w:sz w:val="24"/>
          <w:szCs w:val="24"/>
          <w:lang w:eastAsia="pl-PL"/>
        </w:rPr>
        <w:t>- poprawy pracy pisemnej (kartkówki, spr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awdzianu, pracy klasowej) można </w:t>
      </w:r>
      <w:r w:rsidRPr="003671AB">
        <w:rPr>
          <w:rFonts w:ascii="Times New Roman" w:eastAsia="Calibri" w:hAnsi="Times New Roman" w:cs="Times New Roman"/>
          <w:sz w:val="24"/>
          <w:szCs w:val="24"/>
          <w:lang w:eastAsia="pl-PL"/>
        </w:rPr>
        <w:t>dokonać w ciągu dwóch tygodni od terminu w jakim uczeń otrzymał ocenę,</w:t>
      </w:r>
    </w:p>
    <w:p w:rsidR="003671AB" w:rsidRPr="003671AB" w:rsidRDefault="003671AB" w:rsidP="003671AB">
      <w:pPr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1AB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- uczeń ma prawo poprawić dowolną ilość ocen w semestrze z prac pisemnych,</w:t>
      </w:r>
    </w:p>
    <w:p w:rsidR="003671AB" w:rsidRDefault="003671AB" w:rsidP="003671AB">
      <w:pPr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71AB">
        <w:rPr>
          <w:rFonts w:ascii="Times New Roman" w:eastAsia="Calibri" w:hAnsi="Times New Roman" w:cs="Times New Roman"/>
          <w:sz w:val="24"/>
          <w:szCs w:val="24"/>
          <w:lang w:eastAsia="pl-PL"/>
        </w:rPr>
        <w:t>- oceny można poprawiać poza jednostką lekcyjną, w terminie wyznaczonym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3671AB">
        <w:rPr>
          <w:rFonts w:ascii="Times New Roman" w:eastAsia="Calibri" w:hAnsi="Times New Roman" w:cs="Times New Roman"/>
          <w:sz w:val="24"/>
          <w:szCs w:val="24"/>
          <w:lang w:eastAsia="pl-PL"/>
        </w:rPr>
        <w:t>przez nauczyciela.</w:t>
      </w:r>
    </w:p>
    <w:p w:rsidR="003671AB" w:rsidRDefault="003671AB" w:rsidP="00907B2B">
      <w:pPr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16. Waga oceny niepoprawionej nie ulega zmianie</w:t>
      </w:r>
      <w:r w:rsidR="00907B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w pozostałych przypadkach waga spada o 1. </w:t>
      </w:r>
    </w:p>
    <w:p w:rsidR="00907B2B" w:rsidRDefault="00907B2B" w:rsidP="00907B2B">
      <w:pPr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17. Uczeń, który nie poprawił oceny traci prawo do kolejnej poprawy tej samej oceny.</w:t>
      </w:r>
    </w:p>
    <w:p w:rsidR="00907B2B" w:rsidRDefault="00907B2B" w:rsidP="00907B2B">
      <w:pPr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18. </w:t>
      </w:r>
      <w:r w:rsidRPr="00907B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Uczeń </w:t>
      </w:r>
      <w:r w:rsidR="00B20E9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nieprzygotowany do lekcji otrzymuje znak – w dzienniku </w:t>
      </w:r>
      <w:proofErr w:type="spellStart"/>
      <w:r w:rsidR="00B20E94">
        <w:rPr>
          <w:rFonts w:ascii="Times New Roman" w:eastAsia="Calibri" w:hAnsi="Times New Roman" w:cs="Times New Roman"/>
          <w:sz w:val="24"/>
          <w:szCs w:val="24"/>
          <w:lang w:eastAsia="pl-PL"/>
        </w:rPr>
        <w:t>librus</w:t>
      </w:r>
      <w:proofErr w:type="spellEnd"/>
      <w:r w:rsidR="00B20E9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907B2B" w:rsidRDefault="00907B2B" w:rsidP="00907B2B">
      <w:pPr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19. </w:t>
      </w:r>
      <w:r w:rsidR="00B56EF4">
        <w:rPr>
          <w:rFonts w:ascii="Times New Roman" w:eastAsia="Calibri" w:hAnsi="Times New Roman" w:cs="Times New Roman"/>
          <w:sz w:val="24"/>
          <w:szCs w:val="24"/>
          <w:lang w:eastAsia="pl-PL"/>
        </w:rPr>
        <w:t>Prace pisemne są zatrzymywane przez nauczyciela. Rodzic i dziecko mają prawo do wglądu podczas „dni otwartych” lub na żądanie na terenie szkoły. Uczeń ma wgląd podczas lekcji w trakcie oddawania prac przez nauczyciela.</w:t>
      </w:r>
    </w:p>
    <w:p w:rsidR="00B56EF4" w:rsidRDefault="00B56EF4" w:rsidP="00907B2B">
      <w:pPr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20. Prace pisemne są oceniane w ciągu dwóch tygodni.</w:t>
      </w:r>
    </w:p>
    <w:p w:rsidR="00B56EF4" w:rsidRDefault="00B56EF4" w:rsidP="00907B2B">
      <w:pPr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21. Oceny z prac domowych, odpowiedzi ustnych i prac lekcyjnych są ostateczne.</w:t>
      </w:r>
    </w:p>
    <w:p w:rsidR="00B56EF4" w:rsidRDefault="00B56EF4" w:rsidP="00907B2B">
      <w:pPr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22. Nauczyciel uzasadnia każdą ocenę szkolną. Oceny z prac klasowych o wadze 5 są uzasadniane pisemnie.</w:t>
      </w:r>
    </w:p>
    <w:p w:rsidR="00B56EF4" w:rsidRDefault="00B56EF4" w:rsidP="00907B2B">
      <w:pPr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23. Uczeń, który opuścił 50% godzin lekcyjnych nie może być klasyfikowany z przedmiotu.</w:t>
      </w:r>
    </w:p>
    <w:p w:rsidR="00B56EF4" w:rsidRDefault="00B56EF4" w:rsidP="00907B2B">
      <w:pPr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24. </w:t>
      </w:r>
      <w:r w:rsidR="0078090D">
        <w:rPr>
          <w:rFonts w:ascii="Times New Roman" w:eastAsia="Calibri" w:hAnsi="Times New Roman" w:cs="Times New Roman"/>
          <w:sz w:val="24"/>
          <w:szCs w:val="24"/>
          <w:lang w:eastAsia="pl-PL"/>
        </w:rPr>
        <w:t>O przewidywanej ocenie niedostatecznej semestralnej bądź rocznej uczeń i jego rodzice (opiekunowie prawni) są informowani z miesięcznym wyprzedzeniem.</w:t>
      </w:r>
    </w:p>
    <w:p w:rsidR="0078090D" w:rsidRDefault="0078090D" w:rsidP="00907B2B">
      <w:pPr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25. Oceny semestralne/roczne wystawiane są według następujących progów: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090D" w:rsidTr="0078090D">
        <w:tc>
          <w:tcPr>
            <w:tcW w:w="4606" w:type="dxa"/>
          </w:tcPr>
          <w:p w:rsidR="0078090D" w:rsidRDefault="0078090D" w:rsidP="00907B2B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4606" w:type="dxa"/>
          </w:tcPr>
          <w:p w:rsidR="0078090D" w:rsidRDefault="0078090D" w:rsidP="00907B2B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090D" w:rsidTr="0078090D">
        <w:tc>
          <w:tcPr>
            <w:tcW w:w="4606" w:type="dxa"/>
          </w:tcPr>
          <w:p w:rsidR="0078090D" w:rsidRDefault="0078090D" w:rsidP="00907B2B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celujący</w:t>
            </w:r>
          </w:p>
        </w:tc>
        <w:tc>
          <w:tcPr>
            <w:tcW w:w="4606" w:type="dxa"/>
          </w:tcPr>
          <w:p w:rsidR="0078090D" w:rsidRDefault="004372A9" w:rsidP="00907B2B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6,00-5,51</w:t>
            </w:r>
          </w:p>
        </w:tc>
      </w:tr>
      <w:tr w:rsidR="0078090D" w:rsidTr="0078090D">
        <w:tc>
          <w:tcPr>
            <w:tcW w:w="4606" w:type="dxa"/>
          </w:tcPr>
          <w:p w:rsidR="0078090D" w:rsidRDefault="0078090D" w:rsidP="00907B2B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4606" w:type="dxa"/>
          </w:tcPr>
          <w:p w:rsidR="0078090D" w:rsidRDefault="004372A9" w:rsidP="00907B2B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5,50-4,70</w:t>
            </w:r>
          </w:p>
        </w:tc>
      </w:tr>
      <w:tr w:rsidR="0078090D" w:rsidTr="0078090D">
        <w:tc>
          <w:tcPr>
            <w:tcW w:w="4606" w:type="dxa"/>
          </w:tcPr>
          <w:p w:rsidR="0078090D" w:rsidRDefault="0078090D" w:rsidP="00907B2B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4606" w:type="dxa"/>
          </w:tcPr>
          <w:p w:rsidR="0078090D" w:rsidRDefault="004372A9" w:rsidP="00907B2B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4,69-3,70</w:t>
            </w:r>
          </w:p>
        </w:tc>
      </w:tr>
      <w:tr w:rsidR="0078090D" w:rsidTr="0078090D">
        <w:tc>
          <w:tcPr>
            <w:tcW w:w="4606" w:type="dxa"/>
          </w:tcPr>
          <w:p w:rsidR="0078090D" w:rsidRDefault="0078090D" w:rsidP="00907B2B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4606" w:type="dxa"/>
          </w:tcPr>
          <w:p w:rsidR="0078090D" w:rsidRDefault="004372A9" w:rsidP="00907B2B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3,69-2,70</w:t>
            </w:r>
          </w:p>
        </w:tc>
      </w:tr>
      <w:tr w:rsidR="0078090D" w:rsidTr="0078090D">
        <w:tc>
          <w:tcPr>
            <w:tcW w:w="4606" w:type="dxa"/>
          </w:tcPr>
          <w:p w:rsidR="0078090D" w:rsidRDefault="0078090D" w:rsidP="00907B2B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4606" w:type="dxa"/>
          </w:tcPr>
          <w:p w:rsidR="0078090D" w:rsidRDefault="004372A9" w:rsidP="00907B2B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2,69-1,70</w:t>
            </w:r>
          </w:p>
        </w:tc>
      </w:tr>
      <w:tr w:rsidR="0078090D" w:rsidTr="0078090D">
        <w:tc>
          <w:tcPr>
            <w:tcW w:w="4606" w:type="dxa"/>
          </w:tcPr>
          <w:p w:rsidR="0078090D" w:rsidRDefault="0078090D" w:rsidP="00907B2B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4606" w:type="dxa"/>
          </w:tcPr>
          <w:p w:rsidR="0078090D" w:rsidRDefault="004372A9" w:rsidP="00907B2B">
            <w:pPr>
              <w:tabs>
                <w:tab w:val="left" w:pos="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1,69-1,00</w:t>
            </w:r>
          </w:p>
        </w:tc>
      </w:tr>
    </w:tbl>
    <w:p w:rsidR="0078090D" w:rsidRPr="004372A9" w:rsidRDefault="004372A9" w:rsidP="00907B2B">
      <w:pPr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372A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Zagrożenie oceną niedostateczną wystawiane jest od średniej ważonej 1,80 lub mniej.</w:t>
      </w:r>
    </w:p>
    <w:p w:rsidR="00907B2B" w:rsidRDefault="00907B2B" w:rsidP="00907B2B">
      <w:pPr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F4586" w:rsidRDefault="004F4586" w:rsidP="00907B2B">
      <w:pPr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26. Przedmiotowe Zasady Oceniania – nauczanie zdalne:</w:t>
      </w:r>
    </w:p>
    <w:p w:rsidR="004F4586" w:rsidRPr="004F4586" w:rsidRDefault="004F4586" w:rsidP="004F4586">
      <w:pPr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4F4586">
        <w:rPr>
          <w:rFonts w:ascii="Times New Roman" w:eastAsia="Calibri" w:hAnsi="Times New Roman" w:cs="Times New Roman"/>
          <w:sz w:val="24"/>
          <w:szCs w:val="24"/>
          <w:lang w:eastAsia="pl-PL"/>
        </w:rPr>
        <w:t>Uczniowie mogą otrzymać oceny (ocenianiu podlega):</w:t>
      </w:r>
    </w:p>
    <w:p w:rsidR="004F4586" w:rsidRPr="004F4586" w:rsidRDefault="004F4586" w:rsidP="004F4586">
      <w:pPr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F4586">
        <w:rPr>
          <w:rFonts w:ascii="Times New Roman" w:eastAsia="Calibri" w:hAnsi="Times New Roman" w:cs="Times New Roman"/>
          <w:sz w:val="24"/>
          <w:szCs w:val="24"/>
          <w:lang w:eastAsia="pl-PL"/>
        </w:rPr>
        <w:t>- o wadze 2 – za zadanie domowe, kartkówki, zadania dodatkowe, aktywność (po 4</w:t>
      </w:r>
    </w:p>
    <w:p w:rsidR="004F4586" w:rsidRPr="004F4586" w:rsidRDefault="004F4586" w:rsidP="004F4586">
      <w:pPr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F4586">
        <w:rPr>
          <w:rFonts w:ascii="Times New Roman" w:eastAsia="Calibri" w:hAnsi="Times New Roman" w:cs="Times New Roman"/>
          <w:sz w:val="24"/>
          <w:szCs w:val="24"/>
          <w:lang w:eastAsia="pl-PL"/>
        </w:rPr>
        <w:t>tygodniach pracy – biorąc pod uwagę informacje o odczytanych wiadomościach,</w:t>
      </w:r>
    </w:p>
    <w:p w:rsidR="004F4586" w:rsidRPr="004F4586" w:rsidRDefault="004F4586" w:rsidP="004F4586">
      <w:pPr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F4586">
        <w:rPr>
          <w:rFonts w:ascii="Times New Roman" w:eastAsia="Calibri" w:hAnsi="Times New Roman" w:cs="Times New Roman"/>
          <w:sz w:val="24"/>
          <w:szCs w:val="24"/>
          <w:lang w:eastAsia="pl-PL"/>
        </w:rPr>
        <w:t>odsyłanie zadań domowych – szczególnie tych które nie zostały ocenione ze względu</w:t>
      </w:r>
    </w:p>
    <w:p w:rsidR="004F4586" w:rsidRPr="004F4586" w:rsidRDefault="004F4586" w:rsidP="004F4586">
      <w:pPr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F458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na poprawność, ale uczeń wykazał chęć ich wykonania, aktywność na zajęciach –</w:t>
      </w:r>
    </w:p>
    <w:p w:rsidR="004F4586" w:rsidRPr="004F4586" w:rsidRDefault="004F4586" w:rsidP="004F4586">
      <w:pPr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F4586">
        <w:rPr>
          <w:rFonts w:ascii="Times New Roman" w:eastAsia="Calibri" w:hAnsi="Times New Roman" w:cs="Times New Roman"/>
          <w:sz w:val="24"/>
          <w:szCs w:val="24"/>
          <w:lang w:eastAsia="pl-PL"/>
        </w:rPr>
        <w:t>udzielanie odpowiedzi na pytania skierowane bezpośrednio do konkretnego ucznia),</w:t>
      </w:r>
    </w:p>
    <w:p w:rsidR="004F4586" w:rsidRPr="004F4586" w:rsidRDefault="004F4586" w:rsidP="004F4586">
      <w:pPr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F4586">
        <w:rPr>
          <w:rFonts w:ascii="Times New Roman" w:eastAsia="Calibri" w:hAnsi="Times New Roman" w:cs="Times New Roman"/>
          <w:sz w:val="24"/>
          <w:szCs w:val="24"/>
          <w:lang w:eastAsia="pl-PL"/>
        </w:rPr>
        <w:t>- o wadze 3 – sprawdziany, prace klasowe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4F4586" w:rsidRPr="004F4586" w:rsidRDefault="004F4586" w:rsidP="004F4586">
      <w:pPr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F4586">
        <w:rPr>
          <w:rFonts w:ascii="Times New Roman" w:eastAsia="Calibri" w:hAnsi="Times New Roman" w:cs="Times New Roman"/>
          <w:sz w:val="24"/>
          <w:szCs w:val="24"/>
          <w:lang w:eastAsia="pl-PL"/>
        </w:rPr>
        <w:t>Uczniowie, którzy mają do zaliczenia zaległości, będą się umawiali z nauczycielem</w:t>
      </w:r>
    </w:p>
    <w:p w:rsidR="004F4586" w:rsidRPr="004F4586" w:rsidRDefault="004F4586" w:rsidP="004F4586">
      <w:pPr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F4586">
        <w:rPr>
          <w:rFonts w:ascii="Times New Roman" w:eastAsia="Calibri" w:hAnsi="Times New Roman" w:cs="Times New Roman"/>
          <w:sz w:val="24"/>
          <w:szCs w:val="24"/>
          <w:lang w:eastAsia="pl-PL"/>
        </w:rPr>
        <w:t>indywidualnie, wagi ocen które mogą uzyskać mogą wynosić maksymalnie 3 –</w:t>
      </w:r>
    </w:p>
    <w:p w:rsidR="004F4586" w:rsidRPr="003671AB" w:rsidRDefault="004F4586" w:rsidP="004F4586">
      <w:pPr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F4586">
        <w:rPr>
          <w:rFonts w:ascii="Times New Roman" w:eastAsia="Calibri" w:hAnsi="Times New Roman" w:cs="Times New Roman"/>
          <w:sz w:val="24"/>
          <w:szCs w:val="24"/>
          <w:lang w:eastAsia="pl-PL"/>
        </w:rPr>
        <w:t>zostanie to indywidualne ustalone z danym uczniem.</w:t>
      </w:r>
    </w:p>
    <w:p w:rsidR="00B53BB8" w:rsidRPr="00B53BB8" w:rsidRDefault="00B53BB8" w:rsidP="003671AB">
      <w:pPr>
        <w:pStyle w:val="Akapitzlist"/>
        <w:tabs>
          <w:tab w:val="left" w:pos="0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B53BB8" w:rsidRPr="00B53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67" w:rsidRDefault="00A44167" w:rsidP="009A3876">
      <w:pPr>
        <w:spacing w:after="0" w:line="240" w:lineRule="auto"/>
      </w:pPr>
      <w:r>
        <w:separator/>
      </w:r>
    </w:p>
  </w:endnote>
  <w:endnote w:type="continuationSeparator" w:id="0">
    <w:p w:rsidR="00A44167" w:rsidRDefault="00A44167" w:rsidP="009A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67" w:rsidRDefault="00A44167" w:rsidP="009A3876">
      <w:pPr>
        <w:spacing w:after="0" w:line="240" w:lineRule="auto"/>
      </w:pPr>
      <w:r>
        <w:separator/>
      </w:r>
    </w:p>
  </w:footnote>
  <w:footnote w:type="continuationSeparator" w:id="0">
    <w:p w:rsidR="00A44167" w:rsidRDefault="00A44167" w:rsidP="009A3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EEC"/>
    <w:multiLevelType w:val="hybridMultilevel"/>
    <w:tmpl w:val="9B42B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1B79"/>
    <w:multiLevelType w:val="hybridMultilevel"/>
    <w:tmpl w:val="7696F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14BE"/>
    <w:multiLevelType w:val="hybridMultilevel"/>
    <w:tmpl w:val="59743EC0"/>
    <w:lvl w:ilvl="0" w:tplc="85D0F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B50AC8"/>
    <w:multiLevelType w:val="hybridMultilevel"/>
    <w:tmpl w:val="21C609DA"/>
    <w:lvl w:ilvl="0" w:tplc="5A468336">
      <w:start w:val="98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559E2"/>
    <w:multiLevelType w:val="hybridMultilevel"/>
    <w:tmpl w:val="F0129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6F7463"/>
    <w:multiLevelType w:val="hybridMultilevel"/>
    <w:tmpl w:val="6EB0E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A2891"/>
    <w:multiLevelType w:val="hybridMultilevel"/>
    <w:tmpl w:val="A2CE3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  <w:lvlOverride w:ilvl="0">
      <w:startOverride w:val="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76"/>
    <w:rsid w:val="000A111B"/>
    <w:rsid w:val="000B52D5"/>
    <w:rsid w:val="00162367"/>
    <w:rsid w:val="001919F2"/>
    <w:rsid w:val="001A088E"/>
    <w:rsid w:val="002E2382"/>
    <w:rsid w:val="00356A84"/>
    <w:rsid w:val="003671AB"/>
    <w:rsid w:val="00390D7C"/>
    <w:rsid w:val="003A3D99"/>
    <w:rsid w:val="004372A9"/>
    <w:rsid w:val="00442E0E"/>
    <w:rsid w:val="004F4586"/>
    <w:rsid w:val="006C7312"/>
    <w:rsid w:val="006D588B"/>
    <w:rsid w:val="0078090D"/>
    <w:rsid w:val="007F27B7"/>
    <w:rsid w:val="00907B2B"/>
    <w:rsid w:val="009A3876"/>
    <w:rsid w:val="00A44167"/>
    <w:rsid w:val="00B20E94"/>
    <w:rsid w:val="00B53BB8"/>
    <w:rsid w:val="00B56EF4"/>
    <w:rsid w:val="00B97416"/>
    <w:rsid w:val="00D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8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38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38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3876"/>
    <w:rPr>
      <w:vertAlign w:val="superscript"/>
    </w:rPr>
  </w:style>
  <w:style w:type="table" w:styleId="Tabela-Siatka">
    <w:name w:val="Table Grid"/>
    <w:basedOn w:val="Standardowy"/>
    <w:uiPriority w:val="59"/>
    <w:rsid w:val="00B5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8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38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38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3876"/>
    <w:rPr>
      <w:vertAlign w:val="superscript"/>
    </w:rPr>
  </w:style>
  <w:style w:type="table" w:styleId="Tabela-Siatka">
    <w:name w:val="Table Grid"/>
    <w:basedOn w:val="Standardowy"/>
    <w:uiPriority w:val="59"/>
    <w:rsid w:val="00B5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cp:lastPrinted>2022-09-01T15:11:00Z</cp:lastPrinted>
  <dcterms:created xsi:type="dcterms:W3CDTF">2022-09-08T20:16:00Z</dcterms:created>
  <dcterms:modified xsi:type="dcterms:W3CDTF">2022-09-08T20:16:00Z</dcterms:modified>
</cp:coreProperties>
</file>